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Default="00327AA2" w:rsidP="00327AA2">
      <w:pPr>
        <w:jc w:val="both"/>
        <w:rPr>
          <w:b/>
        </w:rPr>
      </w:pPr>
      <w:r w:rsidRPr="00327AA2">
        <w:rPr>
          <w:b/>
        </w:rPr>
        <w:t>Załącznik nr 2</w:t>
      </w:r>
    </w:p>
    <w:p w:rsidR="00327AA2" w:rsidRDefault="00327AA2" w:rsidP="00327AA2">
      <w:pPr>
        <w:jc w:val="both"/>
        <w:rPr>
          <w:b/>
        </w:rPr>
      </w:pPr>
    </w:p>
    <w:p w:rsidR="00327AA2" w:rsidRDefault="00327AA2" w:rsidP="00327AA2">
      <w:pPr>
        <w:jc w:val="both"/>
      </w:pPr>
      <w:r w:rsidRPr="00327AA2">
        <w:t>Słuchanie wiersza Małgorzaty Platy „Pisanki” połączone z utrwalaniem nazw liczebników „Pisanki na swoje miejsce”.</w:t>
      </w:r>
      <w:r>
        <w:t>*</w:t>
      </w:r>
    </w:p>
    <w:p w:rsidR="00327AA2" w:rsidRDefault="00327AA2" w:rsidP="00327AA2">
      <w:pPr>
        <w:jc w:val="both"/>
      </w:pPr>
    </w:p>
    <w:p w:rsidR="00327AA2" w:rsidRPr="00327AA2" w:rsidRDefault="00327AA2" w:rsidP="00327AA2">
      <w:pPr>
        <w:jc w:val="both"/>
        <w:rPr>
          <w:b/>
        </w:rPr>
      </w:pPr>
      <w:r w:rsidRPr="00327AA2">
        <w:rPr>
          <w:b/>
        </w:rPr>
        <w:t>„Pisanki”</w:t>
      </w:r>
    </w:p>
    <w:p w:rsidR="00327AA2" w:rsidRDefault="00327AA2" w:rsidP="00327AA2">
      <w:pPr>
        <w:jc w:val="both"/>
      </w:pPr>
      <w:r>
        <w:t>W koszyku małej Hanki</w:t>
      </w:r>
    </w:p>
    <w:p w:rsidR="00327AA2" w:rsidRDefault="00327AA2" w:rsidP="00327AA2">
      <w:pPr>
        <w:jc w:val="both"/>
      </w:pPr>
      <w:r>
        <w:t>Ułożone są pisanki:</w:t>
      </w:r>
    </w:p>
    <w:p w:rsidR="00327AA2" w:rsidRDefault="00327AA2" w:rsidP="00327AA2">
      <w:pPr>
        <w:jc w:val="both"/>
      </w:pPr>
      <w:r>
        <w:t>Na pierwszej kogucik widnieje;</w:t>
      </w:r>
    </w:p>
    <w:p w:rsidR="00327AA2" w:rsidRDefault="00327AA2" w:rsidP="00327AA2">
      <w:pPr>
        <w:jc w:val="both"/>
      </w:pPr>
      <w:r>
        <w:t>Dziobek otworzył i głośno pieje.</w:t>
      </w:r>
    </w:p>
    <w:p w:rsidR="00327AA2" w:rsidRDefault="00327AA2" w:rsidP="00327AA2">
      <w:pPr>
        <w:jc w:val="both"/>
      </w:pPr>
      <w:r>
        <w:t>Cały odziany jest w piórka tęczowe,</w:t>
      </w:r>
    </w:p>
    <w:p w:rsidR="00327AA2" w:rsidRDefault="00327AA2" w:rsidP="00327AA2">
      <w:pPr>
        <w:jc w:val="both"/>
      </w:pPr>
      <w:r>
        <w:t>A grzebień czerwony zdobi mu głowę.</w:t>
      </w:r>
    </w:p>
    <w:p w:rsidR="00327AA2" w:rsidRDefault="00327AA2" w:rsidP="00327AA2">
      <w:pPr>
        <w:jc w:val="both"/>
      </w:pPr>
      <w:r>
        <w:t>Obok tej pisanki leży jajeczko,</w:t>
      </w:r>
    </w:p>
    <w:p w:rsidR="00327AA2" w:rsidRDefault="00327AA2" w:rsidP="00327AA2">
      <w:pPr>
        <w:jc w:val="both"/>
      </w:pPr>
      <w:r>
        <w:t>Na którym widnieje żółte słoneczko.</w:t>
      </w:r>
    </w:p>
    <w:p w:rsidR="00327AA2" w:rsidRDefault="00327AA2" w:rsidP="00327AA2">
      <w:pPr>
        <w:jc w:val="both"/>
      </w:pPr>
      <w:r>
        <w:t>Okrągła buzia do nas się śmieje</w:t>
      </w:r>
    </w:p>
    <w:p w:rsidR="00327AA2" w:rsidRDefault="00327AA2" w:rsidP="00327AA2">
      <w:pPr>
        <w:jc w:val="both"/>
      </w:pPr>
      <w:r>
        <w:t>I wokół siebie promyczki sieje (…)</w:t>
      </w:r>
    </w:p>
    <w:p w:rsidR="00327AA2" w:rsidRDefault="00327AA2" w:rsidP="00327AA2">
      <w:pPr>
        <w:jc w:val="both"/>
      </w:pPr>
      <w:r>
        <w:t>Inna pisanka jest calutka w kwiatki,</w:t>
      </w:r>
    </w:p>
    <w:p w:rsidR="00327AA2" w:rsidRDefault="00327AA2" w:rsidP="00327AA2">
      <w:pPr>
        <w:jc w:val="both"/>
      </w:pPr>
      <w:r>
        <w:t>Różnymi barwami cieszą oczy ich płatki.</w:t>
      </w:r>
    </w:p>
    <w:p w:rsidR="00327AA2" w:rsidRDefault="00327AA2" w:rsidP="00327AA2">
      <w:pPr>
        <w:jc w:val="both"/>
      </w:pPr>
      <w:r>
        <w:t>A na ostatniej pisance Haneczki</w:t>
      </w:r>
    </w:p>
    <w:p w:rsidR="00327AA2" w:rsidRDefault="00327AA2" w:rsidP="00327AA2">
      <w:pPr>
        <w:jc w:val="both"/>
      </w:pPr>
      <w:r>
        <w:t>Migotliwie świecą małe gwiazdeczki. (…)</w:t>
      </w:r>
    </w:p>
    <w:p w:rsidR="00327AA2" w:rsidRDefault="00327AA2" w:rsidP="00327AA2">
      <w:pPr>
        <w:jc w:val="both"/>
      </w:pPr>
      <w:r>
        <w:t>Wielkanocne pisanki – święconki ozdoba…</w:t>
      </w:r>
    </w:p>
    <w:p w:rsidR="00327AA2" w:rsidRDefault="00327AA2" w:rsidP="00327AA2">
      <w:pPr>
        <w:jc w:val="both"/>
      </w:pPr>
      <w:r>
        <w:t>Która najbardziej ci się podoba?</w:t>
      </w:r>
    </w:p>
    <w:p w:rsidR="00327AA2" w:rsidRDefault="00327AA2" w:rsidP="00327AA2">
      <w:pPr>
        <w:jc w:val="both"/>
      </w:pPr>
    </w:p>
    <w:p w:rsidR="004E6506" w:rsidRDefault="004E6506" w:rsidP="00327AA2">
      <w:pPr>
        <w:jc w:val="both"/>
      </w:pPr>
    </w:p>
    <w:p w:rsidR="00327AA2" w:rsidRDefault="00327AA2" w:rsidP="00327AA2">
      <w:pPr>
        <w:jc w:val="both"/>
      </w:pPr>
      <w:r>
        <w:t xml:space="preserve">(Źródło: Bożena </w:t>
      </w:r>
      <w:proofErr w:type="spellStart"/>
      <w:r>
        <w:t>Godzimirska</w:t>
      </w:r>
      <w:proofErr w:type="spellEnd"/>
      <w:r>
        <w:t xml:space="preserve"> „Razem w przedszkolu. Przewodnik metodyczny ze scenariuszami zajęć. Część 4”. </w:t>
      </w:r>
      <w:proofErr w:type="spellStart"/>
      <w:r>
        <w:t>WSiP</w:t>
      </w:r>
      <w:proofErr w:type="spellEnd"/>
      <w:r>
        <w:t>, Warszawa 2010, str.46)</w:t>
      </w:r>
    </w:p>
    <w:p w:rsidR="00327AA2" w:rsidRDefault="00327AA2" w:rsidP="00327AA2">
      <w:pPr>
        <w:jc w:val="both"/>
      </w:pPr>
    </w:p>
    <w:p w:rsidR="00327AA2" w:rsidRDefault="00327AA2" w:rsidP="00327AA2">
      <w:pPr>
        <w:jc w:val="both"/>
      </w:pPr>
      <w:r>
        <w:t>*Wiersz i zabawa pochodzą z miesięcznika Bliżej Przedszkola nr 3.186/2017</w:t>
      </w:r>
      <w:r w:rsidR="004E6506">
        <w:t>, str.32 – 33.</w:t>
      </w:r>
    </w:p>
    <w:p w:rsidR="004E6506" w:rsidRDefault="004E6506" w:rsidP="00327AA2">
      <w:pPr>
        <w:jc w:val="both"/>
      </w:pPr>
    </w:p>
    <w:p w:rsidR="004E6506" w:rsidRPr="004E6506" w:rsidRDefault="004E6506" w:rsidP="00327AA2">
      <w:pPr>
        <w:jc w:val="both"/>
        <w:rPr>
          <w:b/>
          <w:u w:val="single"/>
        </w:rPr>
      </w:pPr>
      <w:r w:rsidRPr="004E6506">
        <w:rPr>
          <w:b/>
          <w:u w:val="single"/>
        </w:rPr>
        <w:t>Szczegóły i dodatkowe materiały zostaną przesłane mailem.</w:t>
      </w:r>
    </w:p>
    <w:sectPr w:rsidR="004E6506" w:rsidRPr="004E6506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AA2"/>
    <w:rsid w:val="00327AA2"/>
    <w:rsid w:val="003B18EF"/>
    <w:rsid w:val="004E6506"/>
    <w:rsid w:val="0068781D"/>
    <w:rsid w:val="00994B78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2020-04-02T10:32:00Z</dcterms:created>
  <dcterms:modified xsi:type="dcterms:W3CDTF">2020-04-02T10:54:00Z</dcterms:modified>
</cp:coreProperties>
</file>