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BB" w:rsidRDefault="0025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nr.1</w:t>
      </w:r>
    </w:p>
    <w:p w:rsidR="002553BB" w:rsidRPr="002553BB" w:rsidRDefault="002553BB">
      <w:pPr>
        <w:rPr>
          <w:rFonts w:ascii="Arial" w:hAnsi="Arial" w:cs="Arial"/>
          <w:sz w:val="24"/>
          <w:szCs w:val="24"/>
        </w:rPr>
      </w:pPr>
      <w:r w:rsidRPr="002553BB">
        <w:rPr>
          <w:rFonts w:ascii="Arial" w:hAnsi="Arial" w:cs="Arial"/>
          <w:sz w:val="24"/>
          <w:szCs w:val="24"/>
        </w:rPr>
        <w:t>Przepis na „Piasek kinetyczny” z naturalnych produktów</w:t>
      </w:r>
    </w:p>
    <w:p w:rsidR="002553BB" w:rsidRPr="002553BB" w:rsidRDefault="00BA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553BB" w:rsidRPr="002553BB">
        <w:rPr>
          <w:rFonts w:ascii="Arial" w:hAnsi="Arial" w:cs="Arial"/>
          <w:sz w:val="24"/>
          <w:szCs w:val="24"/>
        </w:rPr>
        <w:t xml:space="preserve">1 szklanka mąki kukurydzianej </w:t>
      </w:r>
    </w:p>
    <w:p w:rsidR="002553BB" w:rsidRPr="002553BB" w:rsidRDefault="00BA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553BB" w:rsidRPr="002553BB">
        <w:rPr>
          <w:rFonts w:ascii="Arial" w:hAnsi="Arial" w:cs="Arial"/>
          <w:sz w:val="24"/>
          <w:szCs w:val="24"/>
        </w:rPr>
        <w:t xml:space="preserve">1 szklanka cukru gruboziarnistego albo soli </w:t>
      </w:r>
    </w:p>
    <w:p w:rsidR="002553BB" w:rsidRPr="002553BB" w:rsidRDefault="00BA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553BB" w:rsidRPr="002553BB">
        <w:rPr>
          <w:rFonts w:ascii="Arial" w:hAnsi="Arial" w:cs="Arial"/>
          <w:sz w:val="24"/>
          <w:szCs w:val="24"/>
        </w:rPr>
        <w:t xml:space="preserve">10 łyżek oleju </w:t>
      </w:r>
    </w:p>
    <w:p w:rsidR="002553BB" w:rsidRDefault="00BA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553BB" w:rsidRPr="002553BB">
        <w:rPr>
          <w:rFonts w:ascii="Arial" w:hAnsi="Arial" w:cs="Arial"/>
          <w:sz w:val="24"/>
          <w:szCs w:val="24"/>
        </w:rPr>
        <w:t>10 łyżek mąki ziemniaczanej</w:t>
      </w:r>
    </w:p>
    <w:p w:rsidR="00BA07EF" w:rsidRPr="002553BB" w:rsidRDefault="00BA07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53BB" w:rsidRPr="002553BB" w:rsidRDefault="002553BB">
      <w:pPr>
        <w:rPr>
          <w:rFonts w:ascii="Arial" w:hAnsi="Arial" w:cs="Arial"/>
          <w:sz w:val="24"/>
          <w:szCs w:val="24"/>
        </w:rPr>
      </w:pPr>
      <w:r w:rsidRPr="002553BB">
        <w:rPr>
          <w:rFonts w:ascii="Arial" w:hAnsi="Arial" w:cs="Arial"/>
          <w:sz w:val="24"/>
          <w:szCs w:val="24"/>
        </w:rPr>
        <w:t>UWAGA</w:t>
      </w:r>
      <w:r w:rsidRPr="002553BB">
        <w:rPr>
          <w:rFonts w:ascii="Arial" w:hAnsi="Arial" w:cs="Arial"/>
          <w:sz w:val="24"/>
          <w:szCs w:val="24"/>
        </w:rPr>
        <w:t xml:space="preserve"> ! </w:t>
      </w:r>
      <w:r w:rsidRPr="002553BB">
        <w:rPr>
          <w:rFonts w:ascii="Arial" w:hAnsi="Arial" w:cs="Arial"/>
          <w:sz w:val="24"/>
          <w:szCs w:val="24"/>
        </w:rPr>
        <w:t>WYKONANIE</w:t>
      </w:r>
    </w:p>
    <w:p w:rsidR="002553BB" w:rsidRPr="002553BB" w:rsidRDefault="002553BB">
      <w:pPr>
        <w:rPr>
          <w:rFonts w:ascii="Arial" w:hAnsi="Arial" w:cs="Arial"/>
          <w:sz w:val="24"/>
          <w:szCs w:val="24"/>
        </w:rPr>
      </w:pPr>
      <w:r w:rsidRPr="002553BB">
        <w:rPr>
          <w:rFonts w:ascii="Arial" w:hAnsi="Arial" w:cs="Arial"/>
          <w:sz w:val="24"/>
          <w:szCs w:val="24"/>
        </w:rPr>
        <w:t>Składniki wsypujemy d</w:t>
      </w:r>
      <w:r w:rsidRPr="002553BB">
        <w:rPr>
          <w:rFonts w:ascii="Arial" w:hAnsi="Arial" w:cs="Arial"/>
          <w:sz w:val="24"/>
          <w:szCs w:val="24"/>
        </w:rPr>
        <w:t xml:space="preserve">o płaskiego naczynia </w:t>
      </w:r>
    </w:p>
    <w:p w:rsidR="002553BB" w:rsidRPr="002553BB" w:rsidRDefault="002553BB">
      <w:pPr>
        <w:rPr>
          <w:rFonts w:ascii="Arial" w:hAnsi="Arial" w:cs="Arial"/>
          <w:sz w:val="24"/>
          <w:szCs w:val="24"/>
        </w:rPr>
      </w:pPr>
      <w:r w:rsidRPr="002553BB">
        <w:rPr>
          <w:rFonts w:ascii="Arial" w:hAnsi="Arial" w:cs="Arial"/>
          <w:sz w:val="24"/>
          <w:szCs w:val="24"/>
        </w:rPr>
        <w:t xml:space="preserve">- </w:t>
      </w:r>
      <w:r w:rsidRPr="002553BB">
        <w:rPr>
          <w:rFonts w:ascii="Arial" w:hAnsi="Arial" w:cs="Arial"/>
          <w:sz w:val="24"/>
          <w:szCs w:val="24"/>
        </w:rPr>
        <w:t>wsypujemy mąkę kukurydzianą i ziemniaczaną oraz cukier (sól),</w:t>
      </w:r>
      <w:r w:rsidRPr="002553BB">
        <w:rPr>
          <w:rFonts w:ascii="Arial" w:hAnsi="Arial" w:cs="Arial"/>
          <w:sz w:val="24"/>
          <w:szCs w:val="24"/>
        </w:rPr>
        <w:t xml:space="preserve"> </w:t>
      </w:r>
      <w:r w:rsidRPr="002553BB">
        <w:rPr>
          <w:rFonts w:ascii="Arial" w:hAnsi="Arial" w:cs="Arial"/>
          <w:sz w:val="24"/>
          <w:szCs w:val="24"/>
        </w:rPr>
        <w:t>dolewamy olej. Jeśli masa jest za bardzo sypka, dodajemy odrobinę oleju, jeśli za miękka</w:t>
      </w:r>
      <w:r w:rsidRPr="002553BB">
        <w:rPr>
          <w:rFonts w:ascii="Arial" w:hAnsi="Arial" w:cs="Arial"/>
          <w:sz w:val="24"/>
          <w:szCs w:val="24"/>
        </w:rPr>
        <w:t xml:space="preserve"> </w:t>
      </w:r>
      <w:r w:rsidRPr="002553BB">
        <w:rPr>
          <w:rFonts w:ascii="Arial" w:hAnsi="Arial" w:cs="Arial"/>
          <w:sz w:val="24"/>
          <w:szCs w:val="24"/>
        </w:rPr>
        <w:t>– mąkę.</w:t>
      </w:r>
      <w:r w:rsidRPr="002553BB">
        <w:rPr>
          <w:rFonts w:ascii="Arial" w:hAnsi="Arial" w:cs="Arial"/>
          <w:sz w:val="24"/>
          <w:szCs w:val="24"/>
        </w:rPr>
        <w:t xml:space="preserve"> </w:t>
      </w:r>
    </w:p>
    <w:p w:rsidR="00154D77" w:rsidRPr="002553BB" w:rsidRDefault="002553BB">
      <w:pPr>
        <w:rPr>
          <w:rFonts w:ascii="Arial" w:hAnsi="Arial" w:cs="Arial"/>
          <w:sz w:val="24"/>
          <w:szCs w:val="24"/>
        </w:rPr>
      </w:pPr>
      <w:r w:rsidRPr="002553BB">
        <w:rPr>
          <w:rFonts w:ascii="Arial" w:hAnsi="Arial" w:cs="Arial"/>
          <w:sz w:val="24"/>
          <w:szCs w:val="24"/>
        </w:rPr>
        <w:t>Masa w całości wykonana jest z jadalnych i bezpiecznych składników, dlatego jest bezpieczna również dla młodszych dziec</w:t>
      </w:r>
      <w:r w:rsidRPr="002553BB">
        <w:rPr>
          <w:rFonts w:ascii="Arial" w:hAnsi="Arial" w:cs="Arial"/>
          <w:sz w:val="24"/>
          <w:szCs w:val="24"/>
        </w:rPr>
        <w:t>i.</w:t>
      </w:r>
    </w:p>
    <w:sectPr w:rsidR="00154D77" w:rsidRPr="0025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BB"/>
    <w:rsid w:val="00154D77"/>
    <w:rsid w:val="002553BB"/>
    <w:rsid w:val="00B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2A3"/>
  <w15:chartTrackingRefBased/>
  <w15:docId w15:val="{8CDF6EFC-6897-4DB5-8854-55FE770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2020-04-07T18:16:00Z</dcterms:created>
  <dcterms:modified xsi:type="dcterms:W3CDTF">2020-04-07T18:28:00Z</dcterms:modified>
</cp:coreProperties>
</file>